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33E49D4" w:rsidR="007F0B92" w:rsidRPr="00A21CC1" w:rsidRDefault="001D27A5">
      <w:pPr>
        <w:rPr>
          <w:rFonts w:asciiTheme="majorHAnsi" w:hAnsiTheme="majorHAnsi" w:cstheme="majorHAnsi"/>
          <w:color w:val="FF0000"/>
        </w:rPr>
      </w:pPr>
      <w:r w:rsidRPr="006047D6">
        <w:rPr>
          <w:rFonts w:asciiTheme="majorHAnsi" w:hAnsiTheme="majorHAnsi" w:cstheme="majorHAnsi"/>
          <w:color w:val="FF0000"/>
        </w:rPr>
        <w:tab/>
      </w:r>
      <w:r w:rsidRPr="006047D6">
        <w:rPr>
          <w:rFonts w:asciiTheme="majorHAnsi" w:hAnsiTheme="majorHAnsi" w:cstheme="majorHAnsi"/>
          <w:color w:val="FF0000"/>
        </w:rPr>
        <w:tab/>
      </w:r>
      <w:r w:rsidRPr="006047D6">
        <w:rPr>
          <w:rFonts w:asciiTheme="majorHAnsi" w:hAnsiTheme="majorHAnsi" w:cstheme="majorHAnsi"/>
          <w:color w:val="FF0000"/>
        </w:rPr>
        <w:tab/>
      </w:r>
      <w:r w:rsidRPr="006047D6">
        <w:rPr>
          <w:rFonts w:asciiTheme="majorHAnsi" w:hAnsiTheme="majorHAnsi" w:cstheme="majorHAnsi"/>
          <w:color w:val="FF0000"/>
        </w:rPr>
        <w:tab/>
      </w:r>
      <w:r w:rsidRPr="006047D6">
        <w:rPr>
          <w:rFonts w:asciiTheme="majorHAnsi" w:hAnsiTheme="majorHAnsi" w:cstheme="majorHAnsi"/>
          <w:color w:val="FF0000"/>
        </w:rPr>
        <w:tab/>
      </w:r>
      <w:r w:rsidRPr="006047D6">
        <w:rPr>
          <w:rFonts w:asciiTheme="majorHAnsi" w:hAnsiTheme="majorHAnsi" w:cstheme="majorHAnsi"/>
          <w:color w:val="FF0000"/>
        </w:rPr>
        <w:tab/>
      </w:r>
      <w:r w:rsidRPr="006047D6">
        <w:rPr>
          <w:rFonts w:asciiTheme="majorHAnsi" w:hAnsiTheme="majorHAnsi" w:cstheme="majorHAnsi"/>
          <w:color w:val="FF0000"/>
        </w:rPr>
        <w:tab/>
      </w:r>
      <w:r w:rsidRPr="006047D6">
        <w:rPr>
          <w:rFonts w:asciiTheme="majorHAnsi" w:hAnsiTheme="majorHAnsi" w:cstheme="majorHAnsi"/>
          <w:color w:val="FF0000"/>
        </w:rPr>
        <w:tab/>
      </w:r>
      <w:r w:rsidRPr="006047D6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>Miejscowość</w:t>
      </w:r>
      <w:r w:rsidR="005C2A1E">
        <w:rPr>
          <w:rFonts w:asciiTheme="majorHAnsi" w:hAnsiTheme="majorHAnsi" w:cstheme="majorHAnsi"/>
          <w:color w:val="FF0000"/>
        </w:rPr>
        <w:t>, data</w:t>
      </w:r>
    </w:p>
    <w:p w14:paraId="00000002" w14:textId="77777777" w:rsidR="007F0B92" w:rsidRPr="00A21CC1" w:rsidRDefault="001D27A5">
      <w:pPr>
        <w:rPr>
          <w:rFonts w:asciiTheme="majorHAnsi" w:hAnsiTheme="majorHAnsi" w:cstheme="majorHAnsi"/>
          <w:color w:val="FF0000"/>
        </w:rPr>
      </w:pPr>
      <w:r w:rsidRPr="00A21CC1">
        <w:rPr>
          <w:rFonts w:asciiTheme="majorHAnsi" w:hAnsiTheme="majorHAnsi" w:cstheme="majorHAnsi"/>
          <w:color w:val="FF0000"/>
        </w:rPr>
        <w:t>Imię i Nazwisko twoje</w:t>
      </w:r>
    </w:p>
    <w:p w14:paraId="00000003" w14:textId="77777777" w:rsidR="007F0B92" w:rsidRPr="00A21CC1" w:rsidRDefault="001D27A5">
      <w:pPr>
        <w:rPr>
          <w:rFonts w:asciiTheme="majorHAnsi" w:hAnsiTheme="majorHAnsi" w:cstheme="majorHAnsi"/>
          <w:color w:val="FF0000"/>
        </w:rPr>
      </w:pPr>
      <w:r w:rsidRPr="00A21CC1">
        <w:rPr>
          <w:rFonts w:asciiTheme="majorHAnsi" w:hAnsiTheme="majorHAnsi" w:cstheme="majorHAnsi"/>
          <w:color w:val="FF0000"/>
        </w:rPr>
        <w:t>Adres korespondencji</w:t>
      </w:r>
    </w:p>
    <w:p w14:paraId="00000004" w14:textId="77777777" w:rsidR="007F0B92" w:rsidRPr="00A21CC1" w:rsidRDefault="001D27A5">
      <w:pPr>
        <w:rPr>
          <w:rFonts w:asciiTheme="majorHAnsi" w:hAnsiTheme="majorHAnsi" w:cstheme="majorHAnsi"/>
          <w:color w:val="FF0000"/>
        </w:rPr>
      </w:pPr>
      <w:r w:rsidRPr="00A21CC1">
        <w:rPr>
          <w:rFonts w:asciiTheme="majorHAnsi" w:hAnsiTheme="majorHAnsi" w:cstheme="majorHAnsi"/>
          <w:color w:val="FF0000"/>
        </w:rPr>
        <w:t xml:space="preserve">kod pocztowy i miejscowość </w:t>
      </w:r>
    </w:p>
    <w:p w14:paraId="00000005" w14:textId="77777777" w:rsidR="007F0B92" w:rsidRPr="00A21CC1" w:rsidRDefault="007F0B92">
      <w:pPr>
        <w:rPr>
          <w:rFonts w:asciiTheme="majorHAnsi" w:hAnsiTheme="majorHAnsi" w:cstheme="majorHAnsi"/>
          <w:color w:val="FF0000"/>
        </w:rPr>
      </w:pPr>
    </w:p>
    <w:p w14:paraId="00000006" w14:textId="77777777" w:rsidR="007F0B92" w:rsidRPr="00A21CC1" w:rsidRDefault="007F0B92">
      <w:pPr>
        <w:rPr>
          <w:rFonts w:asciiTheme="majorHAnsi" w:hAnsiTheme="majorHAnsi" w:cstheme="majorHAnsi"/>
          <w:color w:val="FF0000"/>
        </w:rPr>
      </w:pPr>
    </w:p>
    <w:p w14:paraId="00000007" w14:textId="75C7BC84" w:rsidR="007F0B92" w:rsidRDefault="001D27A5">
      <w:pPr>
        <w:rPr>
          <w:rFonts w:asciiTheme="majorHAnsi" w:hAnsiTheme="majorHAnsi" w:cstheme="majorHAnsi"/>
          <w:color w:val="FF0000"/>
        </w:rPr>
      </w:pP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="00A21CC1">
        <w:rPr>
          <w:rFonts w:asciiTheme="majorHAnsi" w:hAnsiTheme="majorHAnsi" w:cstheme="majorHAnsi"/>
          <w:color w:val="FF0000"/>
        </w:rPr>
        <w:t>Imię i nazwisko Nadleśniczego</w:t>
      </w:r>
    </w:p>
    <w:p w14:paraId="0A981762" w14:textId="1BD6B18D" w:rsidR="00A21CC1" w:rsidRPr="00A21CC1" w:rsidRDefault="00A21CC1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 xml:space="preserve">                                                                                                                    Nadleśnictwo</w:t>
      </w:r>
    </w:p>
    <w:p w14:paraId="00000008" w14:textId="77777777" w:rsidR="007F0B92" w:rsidRPr="00A21CC1" w:rsidRDefault="001D27A5">
      <w:pPr>
        <w:rPr>
          <w:rFonts w:asciiTheme="majorHAnsi" w:hAnsiTheme="majorHAnsi" w:cstheme="majorHAnsi"/>
          <w:color w:val="FF0000"/>
        </w:rPr>
      </w:pP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  <w:t xml:space="preserve"> </w:t>
      </w:r>
      <w:r w:rsidRPr="00A21CC1">
        <w:rPr>
          <w:rFonts w:asciiTheme="majorHAnsi" w:hAnsiTheme="majorHAnsi" w:cstheme="majorHAnsi"/>
          <w:color w:val="FF0000"/>
        </w:rPr>
        <w:tab/>
        <w:t>Ulica</w:t>
      </w:r>
    </w:p>
    <w:p w14:paraId="00000009" w14:textId="77777777" w:rsidR="007F0B92" w:rsidRPr="00A21CC1" w:rsidRDefault="001D27A5">
      <w:pPr>
        <w:rPr>
          <w:rFonts w:asciiTheme="majorHAnsi" w:hAnsiTheme="majorHAnsi" w:cstheme="majorHAnsi"/>
        </w:rPr>
      </w:pP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</w:r>
      <w:r w:rsidRPr="00A21CC1">
        <w:rPr>
          <w:rFonts w:asciiTheme="majorHAnsi" w:hAnsiTheme="majorHAnsi" w:cstheme="majorHAnsi"/>
          <w:color w:val="FF0000"/>
        </w:rPr>
        <w:tab/>
        <w:t xml:space="preserve">Kod Pocztowy i miejscowość </w:t>
      </w:r>
    </w:p>
    <w:p w14:paraId="0000000A" w14:textId="77777777" w:rsidR="007F0B92" w:rsidRPr="00A21CC1" w:rsidRDefault="007F0B92">
      <w:pPr>
        <w:rPr>
          <w:rFonts w:asciiTheme="majorHAnsi" w:hAnsiTheme="majorHAnsi" w:cstheme="majorHAnsi"/>
        </w:rPr>
      </w:pPr>
    </w:p>
    <w:p w14:paraId="0000000B" w14:textId="77777777" w:rsidR="007F0B92" w:rsidRPr="00A21CC1" w:rsidRDefault="007F0B92">
      <w:pPr>
        <w:rPr>
          <w:rFonts w:asciiTheme="majorHAnsi" w:hAnsiTheme="majorHAnsi" w:cstheme="majorHAnsi"/>
        </w:rPr>
      </w:pPr>
    </w:p>
    <w:p w14:paraId="0000000C" w14:textId="483A1B51" w:rsidR="007F0B92" w:rsidRPr="00A21CC1" w:rsidRDefault="001D27A5">
      <w:pPr>
        <w:rPr>
          <w:rFonts w:asciiTheme="majorHAnsi" w:hAnsiTheme="majorHAnsi" w:cstheme="majorHAnsi"/>
        </w:rPr>
      </w:pPr>
      <w:r w:rsidRPr="00A21CC1">
        <w:rPr>
          <w:rFonts w:asciiTheme="majorHAnsi" w:hAnsiTheme="majorHAnsi" w:cstheme="majorHAnsi"/>
          <w:b/>
          <w:i/>
        </w:rPr>
        <w:t>Szanown</w:t>
      </w:r>
      <w:r w:rsidR="00A21CC1">
        <w:rPr>
          <w:rFonts w:asciiTheme="majorHAnsi" w:hAnsiTheme="majorHAnsi" w:cstheme="majorHAnsi"/>
          <w:b/>
          <w:i/>
        </w:rPr>
        <w:t>y Panie</w:t>
      </w:r>
    </w:p>
    <w:p w14:paraId="0000000D" w14:textId="77777777" w:rsidR="007F0B92" w:rsidRPr="00A21CC1" w:rsidRDefault="007F0B92">
      <w:pPr>
        <w:rPr>
          <w:rFonts w:asciiTheme="majorHAnsi" w:hAnsiTheme="majorHAnsi" w:cstheme="majorHAnsi"/>
        </w:rPr>
      </w:pPr>
    </w:p>
    <w:p w14:paraId="0000000F" w14:textId="6A45BF3A" w:rsidR="007F0B92" w:rsidRPr="00A21CC1" w:rsidRDefault="001D27A5" w:rsidP="00471F73">
      <w:pPr>
        <w:jc w:val="both"/>
        <w:rPr>
          <w:rFonts w:asciiTheme="majorHAnsi" w:hAnsiTheme="majorHAnsi" w:cstheme="majorHAnsi"/>
          <w:color w:val="FF0000"/>
        </w:rPr>
      </w:pPr>
      <w:r w:rsidRPr="00A21CC1">
        <w:rPr>
          <w:rFonts w:asciiTheme="majorHAnsi" w:hAnsiTheme="majorHAnsi" w:cstheme="majorHAnsi"/>
        </w:rPr>
        <w:tab/>
        <w:t xml:space="preserve">W odpowiedzi na </w:t>
      </w:r>
      <w:r w:rsidRPr="00A21CC1">
        <w:rPr>
          <w:rFonts w:asciiTheme="majorHAnsi" w:hAnsiTheme="majorHAnsi" w:cstheme="majorHAnsi"/>
        </w:rPr>
        <w:t xml:space="preserve">pismo z dnia </w:t>
      </w:r>
      <w:r w:rsidRPr="00A21CC1">
        <w:rPr>
          <w:rFonts w:asciiTheme="majorHAnsi" w:hAnsiTheme="majorHAnsi" w:cstheme="majorHAnsi"/>
          <w:color w:val="FF0000"/>
        </w:rPr>
        <w:t>wpisz datę z pisma</w:t>
      </w:r>
      <w:r w:rsidRPr="00A21CC1">
        <w:rPr>
          <w:rFonts w:asciiTheme="majorHAnsi" w:hAnsiTheme="majorHAnsi" w:cstheme="majorHAnsi"/>
        </w:rPr>
        <w:t xml:space="preserve">. roku, </w:t>
      </w:r>
      <w:proofErr w:type="spellStart"/>
      <w:r w:rsidRPr="00A21CC1">
        <w:rPr>
          <w:rFonts w:asciiTheme="majorHAnsi" w:hAnsiTheme="majorHAnsi" w:cstheme="majorHAnsi"/>
        </w:rPr>
        <w:t>zn.spr</w:t>
      </w:r>
      <w:proofErr w:type="spellEnd"/>
      <w:r w:rsidRPr="00A21CC1">
        <w:rPr>
          <w:rFonts w:asciiTheme="majorHAnsi" w:hAnsiTheme="majorHAnsi" w:cstheme="majorHAnsi"/>
        </w:rPr>
        <w:t>.:</w:t>
      </w:r>
      <w:r w:rsidR="006047D6" w:rsidRPr="00A21CC1">
        <w:rPr>
          <w:rFonts w:asciiTheme="majorHAnsi" w:hAnsiTheme="majorHAnsi" w:cstheme="majorHAnsi"/>
        </w:rPr>
        <w:t xml:space="preserve"> </w:t>
      </w:r>
      <w:r w:rsidRPr="00A21CC1">
        <w:rPr>
          <w:rFonts w:asciiTheme="majorHAnsi" w:hAnsiTheme="majorHAnsi" w:cstheme="majorHAnsi"/>
          <w:color w:val="FF0000"/>
        </w:rPr>
        <w:t>wpisz znak sprawy z pisma</w:t>
      </w:r>
      <w:r w:rsidR="00471F73" w:rsidRPr="00A21CC1">
        <w:rPr>
          <w:rFonts w:asciiTheme="majorHAnsi" w:hAnsiTheme="majorHAnsi" w:cstheme="majorHAnsi"/>
          <w:color w:val="FF0000"/>
        </w:rPr>
        <w:t xml:space="preserve">, </w:t>
      </w:r>
      <w:r w:rsidR="00471F73" w:rsidRPr="00A21CC1">
        <w:rPr>
          <w:rFonts w:asciiTheme="majorHAnsi" w:hAnsiTheme="majorHAnsi" w:cstheme="majorHAnsi"/>
        </w:rPr>
        <w:t>w</w:t>
      </w:r>
      <w:r w:rsidRPr="00A21CC1">
        <w:rPr>
          <w:rFonts w:asciiTheme="majorHAnsi" w:hAnsiTheme="majorHAnsi" w:cstheme="majorHAnsi"/>
        </w:rPr>
        <w:t xml:space="preserve">noszę o ponowne rozpatrzenie mojego wniosku z dnia </w:t>
      </w:r>
      <w:r w:rsidRPr="00A21CC1">
        <w:rPr>
          <w:rFonts w:asciiTheme="majorHAnsi" w:hAnsiTheme="majorHAnsi" w:cstheme="majorHAnsi"/>
          <w:color w:val="FF0000"/>
        </w:rPr>
        <w:t xml:space="preserve">wpisz datę z wniosku </w:t>
      </w:r>
      <w:r w:rsidRPr="00A21CC1">
        <w:rPr>
          <w:rFonts w:asciiTheme="majorHAnsi" w:hAnsiTheme="majorHAnsi" w:cstheme="majorHAnsi"/>
        </w:rPr>
        <w:t xml:space="preserve"> roku</w:t>
      </w:r>
      <w:r w:rsidR="005C2A1E">
        <w:rPr>
          <w:rFonts w:asciiTheme="majorHAnsi" w:hAnsiTheme="majorHAnsi" w:cstheme="majorHAnsi"/>
        </w:rPr>
        <w:t>, w oparciu o dodatkowe informacje:</w:t>
      </w:r>
    </w:p>
    <w:p w14:paraId="00000010" w14:textId="77777777" w:rsidR="007F0B92" w:rsidRPr="00A21CC1" w:rsidRDefault="007F0B92" w:rsidP="00471F73">
      <w:pPr>
        <w:jc w:val="both"/>
        <w:rPr>
          <w:rFonts w:asciiTheme="majorHAnsi" w:hAnsiTheme="majorHAnsi" w:cstheme="majorHAnsi"/>
        </w:rPr>
      </w:pPr>
    </w:p>
    <w:p w14:paraId="00000011" w14:textId="0055F06A" w:rsidR="007F0B92" w:rsidRPr="00A21CC1" w:rsidRDefault="001D27A5" w:rsidP="00471F73">
      <w:pPr>
        <w:jc w:val="both"/>
        <w:rPr>
          <w:rFonts w:asciiTheme="majorHAnsi" w:hAnsiTheme="majorHAnsi" w:cstheme="majorHAnsi"/>
        </w:rPr>
      </w:pPr>
      <w:r w:rsidRPr="00A21CC1">
        <w:rPr>
          <w:rFonts w:asciiTheme="majorHAnsi" w:hAnsiTheme="majorHAnsi" w:cstheme="majorHAnsi"/>
        </w:rPr>
        <w:tab/>
      </w:r>
      <w:r w:rsidRPr="00A21CC1">
        <w:rPr>
          <w:rFonts w:asciiTheme="majorHAnsi" w:hAnsiTheme="majorHAnsi" w:cstheme="majorHAnsi"/>
        </w:rPr>
        <w:tab/>
      </w:r>
      <w:r w:rsidRPr="00A21CC1">
        <w:rPr>
          <w:rFonts w:asciiTheme="majorHAnsi" w:hAnsiTheme="majorHAnsi" w:cstheme="majorHAnsi"/>
        </w:rPr>
        <w:tab/>
      </w:r>
      <w:r w:rsidRPr="00A21CC1">
        <w:rPr>
          <w:rFonts w:asciiTheme="majorHAnsi" w:hAnsiTheme="majorHAnsi" w:cstheme="majorHAnsi"/>
        </w:rPr>
        <w:tab/>
      </w:r>
      <w:r w:rsidRPr="00A21CC1">
        <w:rPr>
          <w:rFonts w:asciiTheme="majorHAnsi" w:hAnsiTheme="majorHAnsi" w:cstheme="majorHAnsi"/>
        </w:rPr>
        <w:tab/>
      </w:r>
      <w:r w:rsidR="005C2A1E">
        <w:rPr>
          <w:rFonts w:asciiTheme="majorHAnsi" w:hAnsiTheme="majorHAnsi" w:cstheme="majorHAnsi"/>
        </w:rPr>
        <w:t xml:space="preserve">    </w:t>
      </w:r>
      <w:r w:rsidRPr="00A21CC1">
        <w:rPr>
          <w:rFonts w:asciiTheme="majorHAnsi" w:hAnsiTheme="majorHAnsi" w:cstheme="majorHAnsi"/>
          <w:b/>
        </w:rPr>
        <w:t>Uzasadnienie</w:t>
      </w:r>
    </w:p>
    <w:p w14:paraId="00000012" w14:textId="77777777" w:rsidR="007F0B92" w:rsidRPr="00A21CC1" w:rsidRDefault="007F0B92" w:rsidP="00471F73">
      <w:pPr>
        <w:jc w:val="both"/>
        <w:rPr>
          <w:rFonts w:asciiTheme="majorHAnsi" w:hAnsiTheme="majorHAnsi" w:cstheme="majorHAnsi"/>
        </w:rPr>
      </w:pPr>
    </w:p>
    <w:p w14:paraId="00000013" w14:textId="778BFC07" w:rsidR="007F0B92" w:rsidRPr="00A21CC1" w:rsidRDefault="001D27A5" w:rsidP="00471F73">
      <w:pPr>
        <w:jc w:val="both"/>
        <w:rPr>
          <w:rFonts w:asciiTheme="majorHAnsi" w:eastAsia="Times New Roman" w:hAnsiTheme="majorHAnsi" w:cstheme="majorHAnsi"/>
        </w:rPr>
      </w:pPr>
      <w:r w:rsidRPr="00A21CC1">
        <w:rPr>
          <w:rFonts w:asciiTheme="majorHAnsi" w:hAnsiTheme="majorHAnsi" w:cstheme="majorHAnsi"/>
        </w:rPr>
        <w:tab/>
      </w:r>
      <w:r w:rsidR="00471F73" w:rsidRPr="00A21CC1">
        <w:rPr>
          <w:rFonts w:asciiTheme="majorHAnsi" w:hAnsiTheme="majorHAnsi" w:cstheme="majorHAnsi"/>
        </w:rPr>
        <w:t>W</w:t>
      </w:r>
      <w:r w:rsidRPr="00A21CC1">
        <w:rPr>
          <w:rFonts w:asciiTheme="majorHAnsi" w:hAnsiTheme="majorHAnsi" w:cstheme="majorHAnsi"/>
        </w:rPr>
        <w:t xml:space="preserve">niosek </w:t>
      </w:r>
      <w:r w:rsidR="00471F73" w:rsidRPr="00A21CC1">
        <w:rPr>
          <w:rFonts w:asciiTheme="majorHAnsi" w:hAnsiTheme="majorHAnsi" w:cstheme="majorHAnsi"/>
        </w:rPr>
        <w:t xml:space="preserve">swój </w:t>
      </w:r>
      <w:r w:rsidR="005C2A1E">
        <w:rPr>
          <w:rFonts w:asciiTheme="majorHAnsi" w:hAnsiTheme="majorHAnsi" w:cstheme="majorHAnsi"/>
        </w:rPr>
        <w:t xml:space="preserve">opracowałem i </w:t>
      </w:r>
      <w:r w:rsidRPr="00A21CC1">
        <w:rPr>
          <w:rFonts w:asciiTheme="majorHAnsi" w:hAnsiTheme="majorHAnsi" w:cstheme="majorHAnsi"/>
        </w:rPr>
        <w:t xml:space="preserve">złożyłem na </w:t>
      </w:r>
      <w:r w:rsidRPr="00A21CC1">
        <w:rPr>
          <w:rFonts w:asciiTheme="majorHAnsi" w:eastAsia="Times New Roman" w:hAnsiTheme="majorHAnsi" w:cstheme="majorHAnsi"/>
        </w:rPr>
        <w:t xml:space="preserve"> podstawie Zarządzenia nr 47 Dyrektora Generalnego Lasów Państwowych z dnia 13 lipca </w:t>
      </w:r>
      <w:r w:rsidRPr="00A21CC1">
        <w:rPr>
          <w:rFonts w:asciiTheme="majorHAnsi" w:eastAsia="Times New Roman" w:hAnsiTheme="majorHAnsi" w:cstheme="majorHAnsi"/>
        </w:rPr>
        <w:t xml:space="preserve">2018r. w sprawie udostępniania gruntów będących w zarządzie Państwowego Gospodarstwa Leśnego Lasy Państwowe do prowadzenia badań archeologicznych i/lub działań polegających na poszukiwaniu zabytków i innych przedmiotów przy użyciu urządzeń elektronicznych </w:t>
      </w:r>
      <w:r w:rsidRPr="00A21CC1">
        <w:rPr>
          <w:rFonts w:asciiTheme="majorHAnsi" w:eastAsia="Times New Roman" w:hAnsiTheme="majorHAnsi" w:cstheme="majorHAnsi"/>
        </w:rPr>
        <w:t>i technicznych związanych z naruszeniem gleby, w oparciu o art. 33 ust. 1 ustawy z dnia 28 września 1991 r. o lasach (</w:t>
      </w:r>
      <w:proofErr w:type="spellStart"/>
      <w:r w:rsidRPr="00A21CC1">
        <w:rPr>
          <w:rFonts w:asciiTheme="majorHAnsi" w:eastAsia="Times New Roman" w:hAnsiTheme="majorHAnsi" w:cstheme="majorHAnsi"/>
        </w:rPr>
        <w:t>t.j</w:t>
      </w:r>
      <w:proofErr w:type="spellEnd"/>
      <w:r w:rsidRPr="00A21CC1">
        <w:rPr>
          <w:rFonts w:asciiTheme="majorHAnsi" w:eastAsia="Times New Roman" w:hAnsiTheme="majorHAnsi" w:cstheme="majorHAnsi"/>
        </w:rPr>
        <w:t>. Dz. U. z 2021 r. poz. 1275).</w:t>
      </w:r>
    </w:p>
    <w:p w14:paraId="00000017" w14:textId="31F505B8" w:rsidR="007F0B92" w:rsidRPr="00A21CC1" w:rsidRDefault="001D27A5" w:rsidP="006047D6">
      <w:pPr>
        <w:ind w:firstLine="720"/>
        <w:jc w:val="both"/>
        <w:rPr>
          <w:rFonts w:asciiTheme="majorHAnsi" w:eastAsia="Times New Roman" w:hAnsiTheme="majorHAnsi" w:cstheme="majorHAnsi"/>
        </w:rPr>
      </w:pPr>
      <w:r w:rsidRPr="00A21CC1">
        <w:rPr>
          <w:rFonts w:asciiTheme="majorHAnsi" w:eastAsia="Times New Roman" w:hAnsiTheme="majorHAnsi" w:cstheme="majorHAnsi"/>
        </w:rPr>
        <w:t>Ponadto w piśmie Dyrek</w:t>
      </w:r>
      <w:r w:rsidR="00471F73" w:rsidRPr="00A21CC1">
        <w:rPr>
          <w:rFonts w:asciiTheme="majorHAnsi" w:eastAsia="Times New Roman" w:hAnsiTheme="majorHAnsi" w:cstheme="majorHAnsi"/>
        </w:rPr>
        <w:t xml:space="preserve">tora </w:t>
      </w:r>
      <w:r w:rsidRPr="00A21CC1">
        <w:rPr>
          <w:rFonts w:asciiTheme="majorHAnsi" w:eastAsia="Times New Roman" w:hAnsiTheme="majorHAnsi" w:cstheme="majorHAnsi"/>
        </w:rPr>
        <w:t xml:space="preserve"> Generaln</w:t>
      </w:r>
      <w:r w:rsidR="00471F73" w:rsidRPr="00A21CC1">
        <w:rPr>
          <w:rFonts w:asciiTheme="majorHAnsi" w:eastAsia="Times New Roman" w:hAnsiTheme="majorHAnsi" w:cstheme="majorHAnsi"/>
        </w:rPr>
        <w:t>ego</w:t>
      </w:r>
      <w:r w:rsidRPr="00A21CC1">
        <w:rPr>
          <w:rFonts w:asciiTheme="majorHAnsi" w:eastAsia="Times New Roman" w:hAnsiTheme="majorHAnsi" w:cstheme="majorHAnsi"/>
        </w:rPr>
        <w:t xml:space="preserve"> Lasów Państwowych z dnia 28.07.2020 roku </w:t>
      </w:r>
      <w:r w:rsidRPr="00A21CC1">
        <w:rPr>
          <w:rFonts w:asciiTheme="majorHAnsi" w:eastAsia="Times New Roman" w:hAnsiTheme="majorHAnsi" w:cstheme="majorHAnsi"/>
        </w:rPr>
        <w:t xml:space="preserve">Zn. </w:t>
      </w:r>
      <w:proofErr w:type="spellStart"/>
      <w:r w:rsidRPr="00A21CC1">
        <w:rPr>
          <w:rFonts w:asciiTheme="majorHAnsi" w:eastAsia="Times New Roman" w:hAnsiTheme="majorHAnsi" w:cstheme="majorHAnsi"/>
        </w:rPr>
        <w:t>spr</w:t>
      </w:r>
      <w:proofErr w:type="spellEnd"/>
      <w:r w:rsidRPr="00A21CC1">
        <w:rPr>
          <w:rFonts w:asciiTheme="majorHAnsi" w:eastAsia="Times New Roman" w:hAnsiTheme="majorHAnsi" w:cstheme="majorHAnsi"/>
        </w:rPr>
        <w:t xml:space="preserve">.: ZE.910.2.2020. </w:t>
      </w:r>
      <w:r w:rsidR="005C2A1E">
        <w:rPr>
          <w:rFonts w:asciiTheme="majorHAnsi" w:eastAsia="Times New Roman" w:hAnsiTheme="majorHAnsi" w:cstheme="majorHAnsi"/>
        </w:rPr>
        <w:t xml:space="preserve">( w załączeniu), </w:t>
      </w:r>
      <w:r w:rsidR="00471F73" w:rsidRPr="00A21CC1">
        <w:rPr>
          <w:rFonts w:asciiTheme="majorHAnsi" w:eastAsia="Times New Roman" w:hAnsiTheme="majorHAnsi" w:cstheme="majorHAnsi"/>
        </w:rPr>
        <w:t>D</w:t>
      </w:r>
      <w:r w:rsidRPr="00A21CC1">
        <w:rPr>
          <w:rFonts w:asciiTheme="majorHAnsi" w:eastAsia="Times New Roman" w:hAnsiTheme="majorHAnsi" w:cstheme="majorHAnsi"/>
        </w:rPr>
        <w:t>yrek</w:t>
      </w:r>
      <w:r w:rsidR="005C2A1E">
        <w:rPr>
          <w:rFonts w:asciiTheme="majorHAnsi" w:eastAsia="Times New Roman" w:hAnsiTheme="majorHAnsi" w:cstheme="majorHAnsi"/>
        </w:rPr>
        <w:t>tor Generalny przypomina</w:t>
      </w:r>
      <w:r w:rsidR="00471F73" w:rsidRPr="00A21CC1">
        <w:rPr>
          <w:rFonts w:asciiTheme="majorHAnsi" w:eastAsia="Times New Roman" w:hAnsiTheme="majorHAnsi" w:cstheme="majorHAnsi"/>
        </w:rPr>
        <w:t>,</w:t>
      </w:r>
      <w:r w:rsidRPr="00A21CC1">
        <w:rPr>
          <w:rFonts w:asciiTheme="majorHAnsi" w:eastAsia="Times New Roman" w:hAnsiTheme="majorHAnsi" w:cstheme="majorHAnsi"/>
        </w:rPr>
        <w:t xml:space="preserve"> że udostępnienie gruntów</w:t>
      </w:r>
      <w:r w:rsidR="005C2A1E">
        <w:rPr>
          <w:rFonts w:asciiTheme="majorHAnsi" w:eastAsia="Times New Roman" w:hAnsiTheme="majorHAnsi" w:cstheme="majorHAnsi"/>
        </w:rPr>
        <w:t xml:space="preserve"> do poszukiwań</w:t>
      </w:r>
      <w:r w:rsidR="006103CC" w:rsidRPr="00A21CC1">
        <w:rPr>
          <w:rFonts w:asciiTheme="majorHAnsi" w:eastAsia="Times New Roman" w:hAnsiTheme="majorHAnsi" w:cstheme="majorHAnsi"/>
        </w:rPr>
        <w:t>,</w:t>
      </w:r>
      <w:r w:rsidR="005C2A1E">
        <w:rPr>
          <w:rFonts w:asciiTheme="majorHAnsi" w:eastAsia="Times New Roman" w:hAnsiTheme="majorHAnsi" w:cstheme="majorHAnsi"/>
        </w:rPr>
        <w:t xml:space="preserve"> i naruszanie gleby podczas poszukiwań, </w:t>
      </w:r>
      <w:r w:rsidRPr="00A21CC1">
        <w:rPr>
          <w:rFonts w:asciiTheme="majorHAnsi" w:eastAsia="Times New Roman" w:hAnsiTheme="majorHAnsi" w:cstheme="majorHAnsi"/>
        </w:rPr>
        <w:t xml:space="preserve">nie stoją </w:t>
      </w:r>
      <w:r w:rsidR="005C2A1E">
        <w:rPr>
          <w:rFonts w:asciiTheme="majorHAnsi" w:eastAsia="Times New Roman" w:hAnsiTheme="majorHAnsi" w:cstheme="majorHAnsi"/>
        </w:rPr>
        <w:t>w</w:t>
      </w:r>
      <w:r w:rsidRPr="00A21CC1">
        <w:rPr>
          <w:rFonts w:asciiTheme="majorHAnsi" w:eastAsia="Times New Roman" w:hAnsiTheme="majorHAnsi" w:cstheme="majorHAnsi"/>
        </w:rPr>
        <w:t xml:space="preserve"> sprzeczności</w:t>
      </w:r>
      <w:r w:rsidRPr="00A21CC1">
        <w:rPr>
          <w:rFonts w:asciiTheme="majorHAnsi" w:eastAsia="Times New Roman" w:hAnsiTheme="majorHAnsi" w:cstheme="majorHAnsi"/>
        </w:rPr>
        <w:t xml:space="preserve"> </w:t>
      </w:r>
      <w:r w:rsidR="00471F73" w:rsidRPr="00A21CC1">
        <w:rPr>
          <w:rFonts w:asciiTheme="majorHAnsi" w:eastAsia="Times New Roman" w:hAnsiTheme="majorHAnsi" w:cstheme="majorHAnsi"/>
        </w:rPr>
        <w:t xml:space="preserve">z </w:t>
      </w:r>
      <w:r w:rsidRPr="00A21CC1">
        <w:rPr>
          <w:rFonts w:asciiTheme="majorHAnsi" w:eastAsia="Times New Roman" w:hAnsiTheme="majorHAnsi" w:cstheme="majorHAnsi"/>
        </w:rPr>
        <w:t>ustawą o las</w:t>
      </w:r>
      <w:r w:rsidR="00A21CC1" w:rsidRPr="00A21CC1">
        <w:rPr>
          <w:rFonts w:asciiTheme="majorHAnsi" w:eastAsia="Times New Roman" w:hAnsiTheme="majorHAnsi" w:cstheme="majorHAnsi"/>
        </w:rPr>
        <w:t xml:space="preserve">ach:  </w:t>
      </w:r>
      <w:r w:rsidRPr="00A21CC1">
        <w:rPr>
          <w:rFonts w:asciiTheme="majorHAnsi" w:eastAsia="Times New Roman" w:hAnsiTheme="majorHAnsi" w:cstheme="majorHAnsi"/>
        </w:rPr>
        <w:br/>
      </w:r>
      <w:r w:rsidRPr="00A21CC1">
        <w:rPr>
          <w:rFonts w:asciiTheme="majorHAnsi" w:eastAsia="Times New Roman" w:hAnsiTheme="majorHAnsi" w:cstheme="majorHAnsi"/>
        </w:rPr>
        <w:br/>
      </w:r>
      <w:r w:rsidRPr="00A21CC1">
        <w:rPr>
          <w:rFonts w:asciiTheme="majorHAnsi" w:eastAsia="Times New Roman" w:hAnsiTheme="majorHAnsi" w:cstheme="majorHAnsi"/>
        </w:rPr>
        <w:tab/>
        <w:t>“</w:t>
      </w:r>
      <w:r w:rsidR="00471F73" w:rsidRPr="00A21CC1">
        <w:rPr>
          <w:rFonts w:asciiTheme="majorHAnsi" w:eastAsia="Times New Roman" w:hAnsiTheme="majorHAnsi" w:cstheme="majorHAnsi"/>
        </w:rPr>
        <w:t xml:space="preserve"> (...) </w:t>
      </w:r>
      <w:r w:rsidRPr="00A21CC1">
        <w:rPr>
          <w:rFonts w:asciiTheme="majorHAnsi" w:eastAsia="Times New Roman" w:hAnsiTheme="majorHAnsi" w:cstheme="majorHAnsi"/>
        </w:rPr>
        <w:t>Jednocześnie pragnę zwrócić uwagę na to, iż bardzo często podstawą wydani</w:t>
      </w:r>
      <w:r w:rsidRPr="00A21CC1">
        <w:rPr>
          <w:rFonts w:asciiTheme="majorHAnsi" w:eastAsia="Times New Roman" w:hAnsiTheme="majorHAnsi" w:cstheme="majorHAnsi"/>
        </w:rPr>
        <w:t xml:space="preserve">a przez </w:t>
      </w:r>
      <w:r w:rsidR="00471F73" w:rsidRPr="00A21CC1">
        <w:rPr>
          <w:rFonts w:asciiTheme="majorHAnsi" w:eastAsia="Times New Roman" w:hAnsiTheme="majorHAnsi" w:cstheme="majorHAnsi"/>
        </w:rPr>
        <w:t>N</w:t>
      </w:r>
      <w:r w:rsidRPr="00A21CC1">
        <w:rPr>
          <w:rFonts w:asciiTheme="majorHAnsi" w:eastAsia="Times New Roman" w:hAnsiTheme="majorHAnsi" w:cstheme="majorHAnsi"/>
        </w:rPr>
        <w:t>adleśniczych</w:t>
      </w:r>
      <w:r w:rsidR="00471F73" w:rsidRPr="00A21CC1">
        <w:rPr>
          <w:rFonts w:asciiTheme="majorHAnsi" w:eastAsia="Times New Roman" w:hAnsiTheme="majorHAnsi" w:cstheme="majorHAnsi"/>
        </w:rPr>
        <w:t>,</w:t>
      </w:r>
      <w:r w:rsidRPr="00A21CC1">
        <w:rPr>
          <w:rFonts w:asciiTheme="majorHAnsi" w:eastAsia="Times New Roman" w:hAnsiTheme="majorHAnsi" w:cstheme="majorHAnsi"/>
        </w:rPr>
        <w:t xml:space="preserve"> </w:t>
      </w:r>
      <w:r w:rsidR="00471F73" w:rsidRPr="00A21CC1">
        <w:rPr>
          <w:rFonts w:asciiTheme="majorHAnsi" w:eastAsia="Times New Roman" w:hAnsiTheme="majorHAnsi" w:cstheme="majorHAnsi"/>
        </w:rPr>
        <w:t>odmów</w:t>
      </w:r>
      <w:r w:rsidRPr="00A21CC1">
        <w:rPr>
          <w:rFonts w:asciiTheme="majorHAnsi" w:eastAsia="Times New Roman" w:hAnsiTheme="majorHAnsi" w:cstheme="majorHAnsi"/>
        </w:rPr>
        <w:t xml:space="preserve"> jest art. 30 Ustawy o lasach, w którym ustawodawca określił katalog zakazów obowiązujących w lasach. Wśród zabronionych </w:t>
      </w:r>
      <w:proofErr w:type="spellStart"/>
      <w:r w:rsidRPr="00A21CC1">
        <w:rPr>
          <w:rFonts w:asciiTheme="majorHAnsi" w:eastAsia="Times New Roman" w:hAnsiTheme="majorHAnsi" w:cstheme="majorHAnsi"/>
        </w:rPr>
        <w:t>zachowań</w:t>
      </w:r>
      <w:proofErr w:type="spellEnd"/>
      <w:r w:rsidR="005C2A1E">
        <w:rPr>
          <w:rFonts w:asciiTheme="majorHAnsi" w:eastAsia="Times New Roman" w:hAnsiTheme="majorHAnsi" w:cstheme="majorHAnsi"/>
        </w:rPr>
        <w:t xml:space="preserve">, </w:t>
      </w:r>
      <w:r w:rsidRPr="00A21CC1">
        <w:rPr>
          <w:rFonts w:asciiTheme="majorHAnsi" w:eastAsia="Times New Roman" w:hAnsiTheme="majorHAnsi" w:cstheme="majorHAnsi"/>
        </w:rPr>
        <w:t>wymienia się rozkopywanie gruntu (art. 30 ust. 1 pkt 3), niszczenie (uszkadzanie) drzew</w:t>
      </w:r>
      <w:r w:rsidRPr="00A21CC1">
        <w:rPr>
          <w:rFonts w:asciiTheme="majorHAnsi" w:eastAsia="Times New Roman" w:hAnsiTheme="majorHAnsi" w:cstheme="majorHAnsi"/>
        </w:rPr>
        <w:t>, krzewów lub innych roślin (art. 30 ust. 1 pkt 5) oraz rozgarnianie ściółki (art. 30 ust. 1 pkt 8). Jest oczywiste, że poszukiwanie i wydobywanie przedmiotów spod ziemi będzie wypełniać znamiona przynajmniej części ze wspomnianych zakazów. Należy jednak z</w:t>
      </w:r>
      <w:r w:rsidRPr="00A21CC1">
        <w:rPr>
          <w:rFonts w:asciiTheme="majorHAnsi" w:eastAsia="Times New Roman" w:hAnsiTheme="majorHAnsi" w:cstheme="majorHAnsi"/>
        </w:rPr>
        <w:t>auważyć, że zakazy rozkopywania gruntu oraz uszkadzania roślin nie dotyczą czynności związanych z gospodarką leśną (art. 30 ust. 2). W myśl Ustawy o lasach (art. 8 pkt 3), gospodarkę leśną prowadzi się uwzględniając m.in. zasadę zrównoważonego wykorzystani</w:t>
      </w:r>
      <w:r w:rsidRPr="00A21CC1">
        <w:rPr>
          <w:rFonts w:asciiTheme="majorHAnsi" w:eastAsia="Times New Roman" w:hAnsiTheme="majorHAnsi" w:cstheme="majorHAnsi"/>
        </w:rPr>
        <w:t>a wszystkich funkcji lasów. Poszukiwanie zabytków można natomiast kwalifikować jako czynność związaną z realizowaniem pozaprodukcyjnych funkcji lasu. Przyjmując takie założenie należy mieć na uwadze treść art. 14b ust. 1 Ustawy o lasach. Zgodnie z tym prze</w:t>
      </w:r>
      <w:r w:rsidRPr="00A21CC1">
        <w:rPr>
          <w:rFonts w:asciiTheme="majorHAnsi" w:eastAsia="Times New Roman" w:hAnsiTheme="majorHAnsi" w:cstheme="majorHAnsi"/>
        </w:rPr>
        <w:t>pisem, właściciele lasów realizują cele i zasady gospodarki leśnej wskazane w ustawie, w sposób przez siebie określony, chyba że sposób wypełniania danego obowiązku został ustalony przez przepisy prawa. W związku z powyższym, Zarządzenie nr 47 Dyrektora Ge</w:t>
      </w:r>
      <w:r w:rsidRPr="00A21CC1">
        <w:rPr>
          <w:rFonts w:asciiTheme="majorHAnsi" w:eastAsia="Times New Roman" w:hAnsiTheme="majorHAnsi" w:cstheme="majorHAnsi"/>
        </w:rPr>
        <w:t xml:space="preserve">neralnego Lasów Państwowych z lipca 2018 r. w sprawie udostępnienia gruntów będących w zarządzie </w:t>
      </w:r>
      <w:r w:rsidRPr="00A21CC1">
        <w:rPr>
          <w:rFonts w:asciiTheme="majorHAnsi" w:eastAsia="Times New Roman" w:hAnsiTheme="majorHAnsi" w:cstheme="majorHAnsi"/>
        </w:rPr>
        <w:lastRenderedPageBreak/>
        <w:t xml:space="preserve">Państwowego Gospodarstwa Leśnego Lasy Państwowe do prowadzenia badań </w:t>
      </w:r>
      <w:r w:rsidR="00471F73" w:rsidRPr="00A21CC1">
        <w:rPr>
          <w:rFonts w:asciiTheme="majorHAnsi" w:eastAsia="Times New Roman" w:hAnsiTheme="majorHAnsi" w:cstheme="majorHAnsi"/>
        </w:rPr>
        <w:t xml:space="preserve"> </w:t>
      </w:r>
      <w:r w:rsidRPr="00A21CC1">
        <w:rPr>
          <w:rFonts w:asciiTheme="majorHAnsi" w:eastAsia="Times New Roman" w:hAnsiTheme="majorHAnsi" w:cstheme="majorHAnsi"/>
        </w:rPr>
        <w:t>archeologicznych i/lub działań polegających na poszukiwaniu zabytków i innych przedmiotów</w:t>
      </w:r>
      <w:r w:rsidRPr="00A21CC1">
        <w:rPr>
          <w:rFonts w:asciiTheme="majorHAnsi" w:eastAsia="Times New Roman" w:hAnsiTheme="majorHAnsi" w:cstheme="majorHAnsi"/>
        </w:rPr>
        <w:t xml:space="preserve"> przy użyciu urządzeń elektronicznych i technicznych związanych z naruszeniem gleby, w żaden sposób nie stoi w sprzeczności z zapisami Ustawy o lasach, a jedynie reguluje i doprecyzowuje istotne kwestie związane z prowadzeniem racjonalnej gospodarki leśnej</w:t>
      </w:r>
      <w:r w:rsidRPr="00A21CC1">
        <w:rPr>
          <w:rFonts w:asciiTheme="majorHAnsi" w:eastAsia="Times New Roman" w:hAnsiTheme="majorHAnsi" w:cstheme="majorHAnsi"/>
        </w:rPr>
        <w:t>. Jednocześnie – co bardzo istotne - wprowadza jednolitą procedurę dla całego PGL LP i wyraźnie podkreśla podział kompetencji LP (jako zarządcy gruntów, wydającego zgodę na ich udostępnianie do badań/poszukiwań) oraz wojewódzkich konserwatorów zabytków (ja</w:t>
      </w:r>
      <w:r w:rsidRPr="00A21CC1">
        <w:rPr>
          <w:rFonts w:asciiTheme="majorHAnsi" w:eastAsia="Times New Roman" w:hAnsiTheme="majorHAnsi" w:cstheme="majorHAnsi"/>
        </w:rPr>
        <w:t>ko organu wydającego zgodę na prowadzenie badań/ poszukiwań)...”</w:t>
      </w:r>
    </w:p>
    <w:p w14:paraId="00000018" w14:textId="77777777" w:rsidR="007F0B92" w:rsidRPr="00A21CC1" w:rsidRDefault="007F0B92" w:rsidP="00471F73">
      <w:pPr>
        <w:jc w:val="both"/>
        <w:rPr>
          <w:rFonts w:asciiTheme="majorHAnsi" w:eastAsia="Times New Roman" w:hAnsiTheme="majorHAnsi" w:cstheme="majorHAnsi"/>
        </w:rPr>
      </w:pPr>
    </w:p>
    <w:p w14:paraId="00000019" w14:textId="77777777" w:rsidR="007F0B92" w:rsidRPr="00A21CC1" w:rsidRDefault="001D27A5" w:rsidP="00471F73">
      <w:pPr>
        <w:ind w:firstLine="720"/>
        <w:jc w:val="both"/>
        <w:rPr>
          <w:rFonts w:asciiTheme="majorHAnsi" w:hAnsiTheme="majorHAnsi" w:cstheme="majorHAnsi"/>
        </w:rPr>
      </w:pPr>
      <w:r w:rsidRPr="00A21CC1">
        <w:rPr>
          <w:rFonts w:asciiTheme="majorHAnsi" w:hAnsiTheme="majorHAnsi" w:cstheme="majorHAnsi"/>
        </w:rPr>
        <w:t>Ponadto informuję że prace nie będą się wiązać  z potrzebą wycinki drzew lub krzewów, lub zniszczeniem roślinności leśnej.</w:t>
      </w:r>
    </w:p>
    <w:p w14:paraId="66E0F2D2" w14:textId="77777777" w:rsidR="00A21CC1" w:rsidRPr="00A21CC1" w:rsidRDefault="001D27A5" w:rsidP="00471F73">
      <w:pPr>
        <w:jc w:val="both"/>
        <w:rPr>
          <w:rFonts w:asciiTheme="majorHAnsi" w:hAnsiTheme="majorHAnsi" w:cstheme="majorHAnsi"/>
        </w:rPr>
      </w:pPr>
      <w:r w:rsidRPr="00A21CC1">
        <w:rPr>
          <w:rFonts w:asciiTheme="majorHAnsi" w:hAnsiTheme="majorHAnsi" w:cstheme="majorHAnsi"/>
        </w:rPr>
        <w:t>Poszukiwania nie będą prowadzone na  obszarach objętych stałym zaka</w:t>
      </w:r>
      <w:r w:rsidRPr="00A21CC1">
        <w:rPr>
          <w:rFonts w:asciiTheme="majorHAnsi" w:hAnsiTheme="majorHAnsi" w:cstheme="majorHAnsi"/>
        </w:rPr>
        <w:t>zem wstępu na podstawie</w:t>
      </w:r>
      <w:r w:rsidR="00A21CC1" w:rsidRPr="00A21CC1">
        <w:rPr>
          <w:rFonts w:asciiTheme="majorHAnsi" w:hAnsiTheme="majorHAnsi" w:cstheme="majorHAnsi"/>
        </w:rPr>
        <w:t xml:space="preserve"> </w:t>
      </w:r>
      <w:r w:rsidRPr="00A21CC1">
        <w:rPr>
          <w:rFonts w:asciiTheme="majorHAnsi" w:hAnsiTheme="majorHAnsi" w:cstheme="majorHAnsi"/>
        </w:rPr>
        <w:t xml:space="preserve">art. 26 ustawy z dnia 28 września 1991 r. (Dz. U. z 2021 r., poz. 1275 ze zm.) </w:t>
      </w:r>
      <w:proofErr w:type="spellStart"/>
      <w:r w:rsidRPr="00A21CC1">
        <w:rPr>
          <w:rFonts w:asciiTheme="majorHAnsi" w:hAnsiTheme="majorHAnsi" w:cstheme="majorHAnsi"/>
        </w:rPr>
        <w:t>t.j</w:t>
      </w:r>
      <w:proofErr w:type="spellEnd"/>
      <w:r w:rsidRPr="00A21CC1">
        <w:rPr>
          <w:rFonts w:asciiTheme="majorHAnsi" w:hAnsiTheme="majorHAnsi" w:cstheme="majorHAnsi"/>
        </w:rPr>
        <w:t>.:</w:t>
      </w:r>
    </w:p>
    <w:p w14:paraId="0000001C" w14:textId="4E0CC6C9" w:rsidR="007F0B92" w:rsidRPr="00A21CC1" w:rsidRDefault="00A21CC1" w:rsidP="00471F73">
      <w:pPr>
        <w:jc w:val="both"/>
        <w:rPr>
          <w:rFonts w:asciiTheme="majorHAnsi" w:hAnsiTheme="majorHAnsi" w:cstheme="majorHAnsi"/>
        </w:rPr>
      </w:pPr>
      <w:r w:rsidRPr="00A21CC1">
        <w:rPr>
          <w:rFonts w:asciiTheme="majorHAnsi" w:hAnsiTheme="majorHAnsi" w:cstheme="majorHAnsi"/>
        </w:rPr>
        <w:t xml:space="preserve">      - </w:t>
      </w:r>
      <w:r w:rsidR="001D27A5" w:rsidRPr="00A21CC1">
        <w:rPr>
          <w:rFonts w:asciiTheme="majorHAnsi" w:hAnsiTheme="majorHAnsi" w:cstheme="majorHAnsi"/>
        </w:rPr>
        <w:t>upraw leśnych do 4 m wysokości;</w:t>
      </w:r>
    </w:p>
    <w:p w14:paraId="0000001D" w14:textId="26DEB5B3" w:rsidR="007F0B92" w:rsidRPr="00A21CC1" w:rsidRDefault="00A21CC1" w:rsidP="00471F73">
      <w:pPr>
        <w:jc w:val="both"/>
        <w:rPr>
          <w:rFonts w:asciiTheme="majorHAnsi" w:hAnsiTheme="majorHAnsi" w:cstheme="majorHAnsi"/>
        </w:rPr>
      </w:pPr>
      <w:r w:rsidRPr="00A21CC1">
        <w:rPr>
          <w:rFonts w:asciiTheme="majorHAnsi" w:hAnsiTheme="majorHAnsi" w:cstheme="majorHAnsi"/>
        </w:rPr>
        <w:t xml:space="preserve">      </w:t>
      </w:r>
      <w:r w:rsidR="001D27A5" w:rsidRPr="00A21CC1">
        <w:rPr>
          <w:rFonts w:asciiTheme="majorHAnsi" w:hAnsiTheme="majorHAnsi" w:cstheme="majorHAnsi"/>
        </w:rPr>
        <w:t>- powierzchni doświadczalnych i drzewostanów nasiennych;</w:t>
      </w:r>
    </w:p>
    <w:p w14:paraId="0000001E" w14:textId="305CFC5E" w:rsidR="007F0B92" w:rsidRPr="00A21CC1" w:rsidRDefault="00A21CC1" w:rsidP="00471F73">
      <w:pPr>
        <w:jc w:val="both"/>
        <w:rPr>
          <w:rFonts w:asciiTheme="majorHAnsi" w:hAnsiTheme="majorHAnsi" w:cstheme="majorHAnsi"/>
        </w:rPr>
      </w:pPr>
      <w:r w:rsidRPr="00A21CC1">
        <w:rPr>
          <w:rFonts w:asciiTheme="majorHAnsi" w:hAnsiTheme="majorHAnsi" w:cstheme="majorHAnsi"/>
        </w:rPr>
        <w:t xml:space="preserve">      </w:t>
      </w:r>
      <w:r w:rsidR="001D27A5" w:rsidRPr="00A21CC1">
        <w:rPr>
          <w:rFonts w:asciiTheme="majorHAnsi" w:hAnsiTheme="majorHAnsi" w:cstheme="majorHAnsi"/>
        </w:rPr>
        <w:t>- ostoi zwierząt;</w:t>
      </w:r>
    </w:p>
    <w:p w14:paraId="0000001F" w14:textId="4E4158A1" w:rsidR="007F0B92" w:rsidRPr="00A21CC1" w:rsidRDefault="00A21CC1" w:rsidP="00471F73">
      <w:pPr>
        <w:jc w:val="both"/>
        <w:rPr>
          <w:rFonts w:asciiTheme="majorHAnsi" w:hAnsiTheme="majorHAnsi" w:cstheme="majorHAnsi"/>
        </w:rPr>
      </w:pPr>
      <w:r w:rsidRPr="00A21CC1">
        <w:rPr>
          <w:rFonts w:asciiTheme="majorHAnsi" w:hAnsiTheme="majorHAnsi" w:cstheme="majorHAnsi"/>
        </w:rPr>
        <w:t xml:space="preserve">      </w:t>
      </w:r>
      <w:r w:rsidR="001D27A5" w:rsidRPr="00A21CC1">
        <w:rPr>
          <w:rFonts w:asciiTheme="majorHAnsi" w:hAnsiTheme="majorHAnsi" w:cstheme="majorHAnsi"/>
        </w:rPr>
        <w:t>- źródlisk rzek i potoków;</w:t>
      </w:r>
    </w:p>
    <w:p w14:paraId="00000020" w14:textId="34D3AA75" w:rsidR="007F0B92" w:rsidRPr="00A21CC1" w:rsidRDefault="00A21CC1" w:rsidP="00471F73">
      <w:pPr>
        <w:jc w:val="both"/>
        <w:rPr>
          <w:rFonts w:asciiTheme="majorHAnsi" w:hAnsiTheme="majorHAnsi" w:cstheme="majorHAnsi"/>
        </w:rPr>
      </w:pPr>
      <w:r w:rsidRPr="00A21CC1">
        <w:rPr>
          <w:rFonts w:asciiTheme="majorHAnsi" w:hAnsiTheme="majorHAnsi" w:cstheme="majorHAnsi"/>
        </w:rPr>
        <w:t xml:space="preserve">      </w:t>
      </w:r>
      <w:r w:rsidR="001D27A5" w:rsidRPr="00A21CC1">
        <w:rPr>
          <w:rFonts w:asciiTheme="majorHAnsi" w:hAnsiTheme="majorHAnsi" w:cstheme="majorHAnsi"/>
        </w:rPr>
        <w:t>- obszarów zagrożonych erozją,</w:t>
      </w:r>
    </w:p>
    <w:p w14:paraId="00000021" w14:textId="7E1DC048" w:rsidR="007F0B92" w:rsidRPr="00A21CC1" w:rsidRDefault="00A21CC1" w:rsidP="00471F73">
      <w:pPr>
        <w:jc w:val="both"/>
        <w:rPr>
          <w:rFonts w:asciiTheme="majorHAnsi" w:hAnsiTheme="majorHAnsi" w:cstheme="majorHAnsi"/>
        </w:rPr>
      </w:pPr>
      <w:r w:rsidRPr="00A21CC1">
        <w:rPr>
          <w:rFonts w:asciiTheme="majorHAnsi" w:hAnsiTheme="majorHAnsi" w:cstheme="majorHAnsi"/>
        </w:rPr>
        <w:t xml:space="preserve">      </w:t>
      </w:r>
      <w:r w:rsidR="001D27A5" w:rsidRPr="00A21CC1">
        <w:rPr>
          <w:rFonts w:asciiTheme="majorHAnsi" w:hAnsiTheme="majorHAnsi" w:cstheme="majorHAnsi"/>
        </w:rPr>
        <w:t>- obszarów objętych przez Nadleśniczego okresowym zakazem wstępu.</w:t>
      </w:r>
    </w:p>
    <w:p w14:paraId="00000023" w14:textId="4DFC61C5" w:rsidR="007F0B92" w:rsidRPr="00A21CC1" w:rsidRDefault="001D27A5" w:rsidP="00471F73">
      <w:pPr>
        <w:jc w:val="both"/>
        <w:rPr>
          <w:rFonts w:asciiTheme="majorHAnsi" w:hAnsiTheme="majorHAnsi" w:cstheme="majorHAnsi"/>
        </w:rPr>
      </w:pPr>
      <w:r w:rsidRPr="00A21CC1">
        <w:rPr>
          <w:rFonts w:asciiTheme="majorHAnsi" w:hAnsiTheme="majorHAnsi" w:cstheme="majorHAnsi"/>
        </w:rPr>
        <w:t>Wszelkie wątpliwości w zakresie położenia obszarów objętych stałym zakazem</w:t>
      </w:r>
      <w:r w:rsidR="005C2A1E">
        <w:rPr>
          <w:rFonts w:asciiTheme="majorHAnsi" w:hAnsiTheme="majorHAnsi" w:cstheme="majorHAnsi"/>
        </w:rPr>
        <w:t xml:space="preserve"> </w:t>
      </w:r>
      <w:r w:rsidRPr="00A21CC1">
        <w:rPr>
          <w:rFonts w:asciiTheme="majorHAnsi" w:hAnsiTheme="majorHAnsi" w:cstheme="majorHAnsi"/>
        </w:rPr>
        <w:t>wstępu będę wyjaśniać z Leśniczym danego obszaru..</w:t>
      </w:r>
    </w:p>
    <w:p w14:paraId="00000024" w14:textId="77777777" w:rsidR="007F0B92" w:rsidRPr="00A21CC1" w:rsidRDefault="007F0B92" w:rsidP="00471F73">
      <w:pPr>
        <w:jc w:val="both"/>
        <w:rPr>
          <w:rFonts w:asciiTheme="majorHAnsi" w:hAnsiTheme="majorHAnsi" w:cstheme="majorHAnsi"/>
        </w:rPr>
      </w:pPr>
    </w:p>
    <w:p w14:paraId="00000025" w14:textId="454D567C" w:rsidR="007F0B92" w:rsidRPr="00A21CC1" w:rsidRDefault="001D27A5" w:rsidP="00471F73">
      <w:pPr>
        <w:jc w:val="both"/>
        <w:rPr>
          <w:rFonts w:asciiTheme="majorHAnsi" w:hAnsiTheme="majorHAnsi" w:cstheme="majorHAnsi"/>
        </w:rPr>
      </w:pPr>
      <w:r w:rsidRPr="00A21CC1">
        <w:rPr>
          <w:rFonts w:asciiTheme="majorHAnsi" w:hAnsiTheme="majorHAnsi" w:cstheme="majorHAnsi"/>
        </w:rPr>
        <w:tab/>
      </w:r>
      <w:r w:rsidR="00A21CC1" w:rsidRPr="00A21CC1">
        <w:rPr>
          <w:rFonts w:asciiTheme="majorHAnsi" w:hAnsiTheme="majorHAnsi" w:cstheme="majorHAnsi"/>
        </w:rPr>
        <w:t>W z</w:t>
      </w:r>
      <w:r w:rsidRPr="00A21CC1">
        <w:rPr>
          <w:rFonts w:asciiTheme="majorHAnsi" w:hAnsiTheme="majorHAnsi" w:cstheme="majorHAnsi"/>
        </w:rPr>
        <w:t>wiązku powyższym uzasadnieniem</w:t>
      </w:r>
      <w:r w:rsidRPr="00A21CC1">
        <w:rPr>
          <w:rFonts w:asciiTheme="majorHAnsi" w:hAnsiTheme="majorHAnsi" w:cstheme="majorHAnsi"/>
        </w:rPr>
        <w:t xml:space="preserve">, wnoszę o ponowne rozpatrzenie mojego wniosku, ponieważ został on złożony zgodnie zarządzeniem nr. 47 z dnia 13 lipca 2018 roku, oraz wydanie zgody na  udostępnienie gruntów pod poszukiwania zabytków nie stoi  sprzecznością ustawy o lasach. </w:t>
      </w:r>
    </w:p>
    <w:p w14:paraId="00000028" w14:textId="77777777" w:rsidR="007F0B92" w:rsidRPr="00A21CC1" w:rsidRDefault="007F0B92">
      <w:pPr>
        <w:rPr>
          <w:rFonts w:asciiTheme="majorHAnsi" w:hAnsiTheme="majorHAnsi" w:cstheme="majorHAnsi"/>
        </w:rPr>
      </w:pPr>
    </w:p>
    <w:p w14:paraId="00000029" w14:textId="77777777" w:rsidR="007F0B92" w:rsidRPr="00A21CC1" w:rsidRDefault="007F0B92">
      <w:pPr>
        <w:rPr>
          <w:rFonts w:asciiTheme="majorHAnsi" w:hAnsiTheme="majorHAnsi" w:cstheme="majorHAnsi"/>
        </w:rPr>
      </w:pPr>
    </w:p>
    <w:p w14:paraId="0000002A" w14:textId="77777777" w:rsidR="007F0B92" w:rsidRPr="00A21CC1" w:rsidRDefault="007F0B92">
      <w:pPr>
        <w:rPr>
          <w:rFonts w:asciiTheme="majorHAnsi" w:hAnsiTheme="majorHAnsi" w:cstheme="majorHAnsi"/>
        </w:rPr>
      </w:pPr>
    </w:p>
    <w:p w14:paraId="0000002B" w14:textId="77777777" w:rsidR="007F0B92" w:rsidRPr="00A21CC1" w:rsidRDefault="001D27A5">
      <w:pPr>
        <w:rPr>
          <w:rFonts w:asciiTheme="majorHAnsi" w:hAnsiTheme="majorHAnsi" w:cstheme="majorHAnsi"/>
        </w:rPr>
      </w:pPr>
      <w:r w:rsidRPr="00A21CC1">
        <w:rPr>
          <w:rFonts w:asciiTheme="majorHAnsi" w:hAnsiTheme="majorHAnsi" w:cstheme="majorHAnsi"/>
        </w:rPr>
        <w:tab/>
      </w:r>
      <w:r w:rsidRPr="00A21CC1">
        <w:rPr>
          <w:rFonts w:asciiTheme="majorHAnsi" w:hAnsiTheme="majorHAnsi" w:cstheme="majorHAnsi"/>
        </w:rPr>
        <w:tab/>
      </w:r>
      <w:r w:rsidRPr="00A21CC1">
        <w:rPr>
          <w:rFonts w:asciiTheme="majorHAnsi" w:hAnsiTheme="majorHAnsi" w:cstheme="majorHAnsi"/>
        </w:rPr>
        <w:tab/>
      </w:r>
      <w:r w:rsidRPr="00A21CC1">
        <w:rPr>
          <w:rFonts w:asciiTheme="majorHAnsi" w:hAnsiTheme="majorHAnsi" w:cstheme="majorHAnsi"/>
        </w:rPr>
        <w:tab/>
      </w:r>
      <w:r w:rsidRPr="00A21CC1">
        <w:rPr>
          <w:rFonts w:asciiTheme="majorHAnsi" w:hAnsiTheme="majorHAnsi" w:cstheme="majorHAnsi"/>
        </w:rPr>
        <w:tab/>
      </w:r>
      <w:r w:rsidRPr="00A21CC1">
        <w:rPr>
          <w:rFonts w:asciiTheme="majorHAnsi" w:hAnsiTheme="majorHAnsi" w:cstheme="majorHAnsi"/>
        </w:rPr>
        <w:tab/>
      </w:r>
      <w:r w:rsidRPr="00A21CC1">
        <w:rPr>
          <w:rFonts w:asciiTheme="majorHAnsi" w:hAnsiTheme="majorHAnsi" w:cstheme="majorHAnsi"/>
        </w:rPr>
        <w:tab/>
      </w:r>
      <w:r w:rsidRPr="00A21CC1">
        <w:rPr>
          <w:rFonts w:asciiTheme="majorHAnsi" w:hAnsiTheme="majorHAnsi" w:cstheme="majorHAnsi"/>
        </w:rPr>
        <w:tab/>
      </w:r>
      <w:r w:rsidRPr="00A21CC1">
        <w:rPr>
          <w:rFonts w:asciiTheme="majorHAnsi" w:hAnsiTheme="majorHAnsi" w:cstheme="majorHAnsi"/>
        </w:rPr>
        <w:t>Z poważaniem.</w:t>
      </w:r>
    </w:p>
    <w:p w14:paraId="0000002C" w14:textId="77777777" w:rsidR="007F0B92" w:rsidRPr="006047D6" w:rsidRDefault="007F0B92">
      <w:pPr>
        <w:rPr>
          <w:rFonts w:asciiTheme="majorHAnsi" w:hAnsiTheme="majorHAnsi" w:cstheme="majorHAnsi"/>
        </w:rPr>
      </w:pPr>
    </w:p>
    <w:p w14:paraId="0000002D" w14:textId="77777777" w:rsidR="007F0B92" w:rsidRPr="006047D6" w:rsidRDefault="007F0B92">
      <w:pPr>
        <w:rPr>
          <w:rFonts w:asciiTheme="majorHAnsi" w:hAnsiTheme="majorHAnsi" w:cstheme="majorHAnsi"/>
        </w:rPr>
      </w:pPr>
    </w:p>
    <w:p w14:paraId="00000030" w14:textId="77777777" w:rsidR="007F0B92" w:rsidRPr="006047D6" w:rsidRDefault="007F0B92">
      <w:pPr>
        <w:rPr>
          <w:rFonts w:asciiTheme="majorHAnsi" w:hAnsiTheme="majorHAnsi" w:cstheme="majorHAnsi"/>
        </w:rPr>
      </w:pPr>
    </w:p>
    <w:p w14:paraId="00000031" w14:textId="663F94C3" w:rsidR="007F0B92" w:rsidRDefault="007F0B92">
      <w:pPr>
        <w:rPr>
          <w:rFonts w:asciiTheme="majorHAnsi" w:hAnsiTheme="majorHAnsi" w:cstheme="majorHAnsi"/>
        </w:rPr>
      </w:pPr>
    </w:p>
    <w:p w14:paraId="303AE0A5" w14:textId="5DC8F1AE" w:rsidR="005C2A1E" w:rsidRDefault="005C2A1E">
      <w:pPr>
        <w:rPr>
          <w:rFonts w:asciiTheme="majorHAnsi" w:hAnsiTheme="majorHAnsi" w:cstheme="majorHAnsi"/>
        </w:rPr>
      </w:pPr>
    </w:p>
    <w:p w14:paraId="00EC94F4" w14:textId="0F1B07F8" w:rsidR="005C2A1E" w:rsidRDefault="005C2A1E">
      <w:pPr>
        <w:rPr>
          <w:rFonts w:asciiTheme="majorHAnsi" w:hAnsiTheme="majorHAnsi" w:cstheme="majorHAnsi"/>
        </w:rPr>
      </w:pPr>
    </w:p>
    <w:p w14:paraId="1B0D78D5" w14:textId="77777777" w:rsidR="005C2A1E" w:rsidRPr="006047D6" w:rsidRDefault="005C2A1E">
      <w:pPr>
        <w:rPr>
          <w:rFonts w:asciiTheme="majorHAnsi" w:hAnsiTheme="majorHAnsi" w:cstheme="majorHAnsi"/>
        </w:rPr>
      </w:pPr>
      <w:bookmarkStart w:id="0" w:name="_GoBack"/>
      <w:bookmarkEnd w:id="0"/>
    </w:p>
    <w:p w14:paraId="00000032" w14:textId="77777777" w:rsidR="007F0B92" w:rsidRPr="006047D6" w:rsidRDefault="001D27A5">
      <w:pPr>
        <w:rPr>
          <w:rFonts w:asciiTheme="majorHAnsi" w:hAnsiTheme="majorHAnsi" w:cstheme="majorHAnsi"/>
          <w:sz w:val="18"/>
          <w:szCs w:val="18"/>
        </w:rPr>
      </w:pPr>
      <w:r w:rsidRPr="006047D6">
        <w:rPr>
          <w:rFonts w:asciiTheme="majorHAnsi" w:hAnsiTheme="majorHAnsi" w:cstheme="majorHAnsi"/>
          <w:sz w:val="18"/>
          <w:szCs w:val="18"/>
        </w:rPr>
        <w:t>Załączniki:</w:t>
      </w:r>
    </w:p>
    <w:p w14:paraId="00000033" w14:textId="77777777" w:rsidR="007F0B92" w:rsidRPr="006047D6" w:rsidRDefault="001D27A5">
      <w:pPr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6047D6">
        <w:rPr>
          <w:rFonts w:asciiTheme="majorHAnsi" w:hAnsiTheme="majorHAnsi" w:cstheme="majorHAnsi"/>
          <w:sz w:val="18"/>
          <w:szCs w:val="18"/>
        </w:rPr>
        <w:t>Zarządzenie nr.47 z dnia 13 lipca 2018 roku</w:t>
      </w:r>
    </w:p>
    <w:p w14:paraId="00000034" w14:textId="2F2D0665" w:rsidR="007F0B92" w:rsidRPr="006047D6" w:rsidRDefault="001D27A5">
      <w:pPr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6047D6">
        <w:rPr>
          <w:rFonts w:asciiTheme="majorHAnsi" w:hAnsiTheme="majorHAnsi" w:cstheme="majorHAnsi"/>
          <w:sz w:val="18"/>
          <w:szCs w:val="18"/>
        </w:rPr>
        <w:t xml:space="preserve">Pismo </w:t>
      </w:r>
      <w:r w:rsidRPr="006047D6">
        <w:rPr>
          <w:rFonts w:asciiTheme="majorHAnsi" w:eastAsia="Times New Roman" w:hAnsiTheme="majorHAnsi" w:cstheme="majorHAnsi"/>
          <w:sz w:val="18"/>
          <w:szCs w:val="18"/>
        </w:rPr>
        <w:t xml:space="preserve">Zn. </w:t>
      </w:r>
      <w:proofErr w:type="spellStart"/>
      <w:r w:rsidRPr="006047D6">
        <w:rPr>
          <w:rFonts w:asciiTheme="majorHAnsi" w:eastAsia="Times New Roman" w:hAnsiTheme="majorHAnsi" w:cstheme="majorHAnsi"/>
          <w:sz w:val="18"/>
          <w:szCs w:val="18"/>
        </w:rPr>
        <w:t>spr</w:t>
      </w:r>
      <w:proofErr w:type="spellEnd"/>
      <w:r w:rsidRPr="006047D6">
        <w:rPr>
          <w:rFonts w:asciiTheme="majorHAnsi" w:eastAsia="Times New Roman" w:hAnsiTheme="majorHAnsi" w:cstheme="majorHAnsi"/>
          <w:sz w:val="18"/>
          <w:szCs w:val="18"/>
        </w:rPr>
        <w:t>.: ZE.910.2.2020 Dyrek</w:t>
      </w:r>
      <w:r w:rsidR="005C2A1E">
        <w:rPr>
          <w:rFonts w:asciiTheme="majorHAnsi" w:eastAsia="Times New Roman" w:hAnsiTheme="majorHAnsi" w:cstheme="majorHAnsi"/>
          <w:sz w:val="18"/>
          <w:szCs w:val="18"/>
        </w:rPr>
        <w:t xml:space="preserve">tora </w:t>
      </w:r>
      <w:r w:rsidRPr="006047D6">
        <w:rPr>
          <w:rFonts w:asciiTheme="majorHAnsi" w:eastAsia="Times New Roman" w:hAnsiTheme="majorHAnsi" w:cstheme="majorHAnsi"/>
          <w:sz w:val="18"/>
          <w:szCs w:val="18"/>
        </w:rPr>
        <w:t xml:space="preserve"> Generalne</w:t>
      </w:r>
      <w:r w:rsidR="005C2A1E">
        <w:rPr>
          <w:rFonts w:asciiTheme="majorHAnsi" w:eastAsia="Times New Roman" w:hAnsiTheme="majorHAnsi" w:cstheme="majorHAnsi"/>
          <w:sz w:val="18"/>
          <w:szCs w:val="18"/>
        </w:rPr>
        <w:t>go</w:t>
      </w:r>
      <w:r w:rsidRPr="006047D6">
        <w:rPr>
          <w:rFonts w:asciiTheme="majorHAnsi" w:eastAsia="Times New Roman" w:hAnsiTheme="majorHAnsi" w:cstheme="majorHAnsi"/>
          <w:sz w:val="18"/>
          <w:szCs w:val="18"/>
        </w:rPr>
        <w:t xml:space="preserve"> Lasów Państwowych </w:t>
      </w:r>
    </w:p>
    <w:sectPr w:rsidR="007F0B92" w:rsidRPr="006047D6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4D69" w14:textId="77777777" w:rsidR="001D27A5" w:rsidRDefault="001D27A5">
      <w:pPr>
        <w:spacing w:line="240" w:lineRule="auto"/>
      </w:pPr>
      <w:r>
        <w:separator/>
      </w:r>
    </w:p>
  </w:endnote>
  <w:endnote w:type="continuationSeparator" w:id="0">
    <w:p w14:paraId="0882A148" w14:textId="77777777" w:rsidR="001D27A5" w:rsidRDefault="001D2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1DAD59A9" w:rsidR="007F0B92" w:rsidRDefault="001D27A5">
    <w:pPr>
      <w:jc w:val="right"/>
    </w:pPr>
    <w:r>
      <w:fldChar w:fldCharType="begin"/>
    </w:r>
    <w:r>
      <w:instrText>PAGE</w:instrText>
    </w:r>
    <w:r w:rsidR="00471F73">
      <w:fldChar w:fldCharType="separate"/>
    </w:r>
    <w:r w:rsidR="00471F73">
      <w:rPr>
        <w:noProof/>
      </w:rPr>
      <w:t>1</w:t>
    </w:r>
    <w:r>
      <w:fldChar w:fldCharType="end"/>
    </w:r>
    <w: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5463" w14:textId="77777777" w:rsidR="001D27A5" w:rsidRDefault="001D27A5">
      <w:pPr>
        <w:spacing w:line="240" w:lineRule="auto"/>
      </w:pPr>
      <w:r>
        <w:separator/>
      </w:r>
    </w:p>
  </w:footnote>
  <w:footnote w:type="continuationSeparator" w:id="0">
    <w:p w14:paraId="517BF848" w14:textId="77777777" w:rsidR="001D27A5" w:rsidRDefault="001D27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57831"/>
    <w:multiLevelType w:val="multilevel"/>
    <w:tmpl w:val="8B92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92"/>
    <w:rsid w:val="001D27A5"/>
    <w:rsid w:val="00471F73"/>
    <w:rsid w:val="005C2A1E"/>
    <w:rsid w:val="006047D6"/>
    <w:rsid w:val="006103CC"/>
    <w:rsid w:val="007F0B92"/>
    <w:rsid w:val="00A2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CE6C"/>
  <w15:docId w15:val="{793E599A-A955-433B-B507-B09D7E7D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2022-09-21T20:05:00Z</dcterms:created>
  <dcterms:modified xsi:type="dcterms:W3CDTF">2022-09-21T20:05:00Z</dcterms:modified>
</cp:coreProperties>
</file>